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E" w:rsidRDefault="00B75E2E" w:rsidP="00AA28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2821">
        <w:rPr>
          <w:rFonts w:ascii="Times New Roman" w:hAnsi="Times New Roman" w:cs="Times New Roman"/>
          <w:sz w:val="28"/>
          <w:szCs w:val="28"/>
        </w:rPr>
        <w:t>Таблица №3</w:t>
      </w:r>
    </w:p>
    <w:p w:rsidR="00B75E2E" w:rsidRDefault="00B75E2E" w:rsidP="005278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821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B75E2E" w:rsidRPr="00AA2821" w:rsidRDefault="00B75E2E" w:rsidP="00780D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</w:t>
      </w:r>
      <w:r w:rsidR="00D33E0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</w:t>
      </w:r>
      <w:r w:rsidR="00D33E02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B75E2E" w:rsidRDefault="00B75E2E" w:rsidP="005278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Начало учебных занятий в ОУ (08 ч.30 мин)  соответствует п.10.4.</w:t>
      </w:r>
      <w:r w:rsidRPr="003A5B9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A5B9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A5B94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8"/>
          <w:szCs w:val="28"/>
        </w:rPr>
        <w:t>.</w:t>
      </w:r>
    </w:p>
    <w:p w:rsidR="00B75E2E" w:rsidRPr="003A5B94" w:rsidRDefault="00B75E2E" w:rsidP="005278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5B94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94">
        <w:rPr>
          <w:rFonts w:ascii="Times New Roman" w:hAnsi="Times New Roman"/>
          <w:sz w:val="28"/>
          <w:szCs w:val="28"/>
        </w:rPr>
        <w:t>соответствует требовани</w:t>
      </w:r>
      <w:r>
        <w:rPr>
          <w:rFonts w:ascii="Times New Roman" w:hAnsi="Times New Roman"/>
          <w:sz w:val="28"/>
          <w:szCs w:val="28"/>
        </w:rPr>
        <w:t>ям</w:t>
      </w:r>
      <w:r w:rsidRPr="003A5B9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A5B94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B75E2E" w:rsidRPr="003A5B94" w:rsidRDefault="00B75E2E" w:rsidP="00780D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1E20">
        <w:rPr>
          <w:rFonts w:ascii="Times New Roman" w:hAnsi="Times New Roman"/>
          <w:sz w:val="28"/>
          <w:szCs w:val="28"/>
        </w:rPr>
        <w:t xml:space="preserve">Режим </w:t>
      </w:r>
      <w:r w:rsidRPr="003A5B94">
        <w:rPr>
          <w:rFonts w:ascii="Times New Roman" w:hAnsi="Times New Roman"/>
          <w:sz w:val="28"/>
          <w:szCs w:val="28"/>
        </w:rPr>
        <w:t>образовательного процесса в</w:t>
      </w:r>
      <w:r w:rsidRPr="00341E20">
        <w:rPr>
          <w:rFonts w:ascii="Times New Roman" w:hAnsi="Times New Roman"/>
          <w:sz w:val="28"/>
          <w:szCs w:val="28"/>
        </w:rPr>
        <w:t xml:space="preserve"> ОУ</w:t>
      </w:r>
      <w:r>
        <w:rPr>
          <w:rFonts w:ascii="Times New Roman" w:hAnsi="Times New Roman"/>
          <w:sz w:val="28"/>
          <w:szCs w:val="28"/>
        </w:rPr>
        <w:t xml:space="preserve"> соответствует</w:t>
      </w:r>
      <w:r w:rsidRPr="003A5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10.5</w:t>
      </w:r>
      <w:r w:rsidRPr="003A5B9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A5B9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A5B94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2157"/>
        <w:gridCol w:w="2157"/>
        <w:gridCol w:w="2157"/>
      </w:tblGrid>
      <w:tr w:rsidR="00B75E2E" w:rsidRPr="00202734">
        <w:trPr>
          <w:trHeight w:val="1405"/>
        </w:trPr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2734">
              <w:rPr>
                <w:rFonts w:ascii="Times New Roman" w:hAnsi="Times New Roman"/>
                <w:sz w:val="28"/>
                <w:szCs w:val="28"/>
              </w:rPr>
              <w:t>Продолжи-</w:t>
            </w:r>
            <w:proofErr w:type="spellStart"/>
            <w:r w:rsidRPr="00202734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202734">
              <w:rPr>
                <w:rFonts w:ascii="Times New Roman" w:hAnsi="Times New Roman"/>
                <w:sz w:val="28"/>
                <w:szCs w:val="28"/>
              </w:rPr>
              <w:t xml:space="preserve"> урока (мин.)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B75E2E" w:rsidRPr="00202734">
        <w:trPr>
          <w:trHeight w:val="1051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полугодие-</w:t>
            </w:r>
            <w:r w:rsidRPr="0020273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B75E2E" w:rsidRPr="00202734" w:rsidRDefault="00B75E2E" w:rsidP="00FD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полугодие-45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41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4D43A2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D33E02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="00B75E2E" w:rsidRPr="002027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75E2E" w:rsidRPr="00202734">
        <w:trPr>
          <w:trHeight w:val="341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5E2E" w:rsidRPr="00202734">
        <w:trPr>
          <w:trHeight w:val="355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782865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75E2E" w:rsidRPr="002027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75E2E" w:rsidRPr="00202734">
        <w:trPr>
          <w:trHeight w:val="368"/>
        </w:trPr>
        <w:tc>
          <w:tcPr>
            <w:tcW w:w="2157" w:type="dxa"/>
          </w:tcPr>
          <w:p w:rsidR="00B75E2E" w:rsidRPr="00202734" w:rsidRDefault="00B75E2E" w:rsidP="00747E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</w:pPr>
            <w:r w:rsidRPr="00202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57" w:type="dxa"/>
          </w:tcPr>
          <w:p w:rsidR="00B75E2E" w:rsidRDefault="00B75E2E"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8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B75E2E" w:rsidRPr="00202734" w:rsidRDefault="00B75E2E" w:rsidP="00747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75E2E" w:rsidRPr="00F169F1" w:rsidRDefault="00B75E2E" w:rsidP="00780D12"/>
    <w:sectPr w:rsidR="00B75E2E" w:rsidRPr="00F169F1" w:rsidSect="005278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71D35"/>
    <w:multiLevelType w:val="hybridMultilevel"/>
    <w:tmpl w:val="1024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35D9C"/>
    <w:multiLevelType w:val="hybridMultilevel"/>
    <w:tmpl w:val="E8EA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19C"/>
    <w:rsid w:val="00091AB6"/>
    <w:rsid w:val="0013238C"/>
    <w:rsid w:val="00202734"/>
    <w:rsid w:val="00202C3C"/>
    <w:rsid w:val="00277AD0"/>
    <w:rsid w:val="00341E20"/>
    <w:rsid w:val="003455E5"/>
    <w:rsid w:val="00351D6E"/>
    <w:rsid w:val="0036129E"/>
    <w:rsid w:val="0038374A"/>
    <w:rsid w:val="0039502A"/>
    <w:rsid w:val="003961B8"/>
    <w:rsid w:val="003A5B94"/>
    <w:rsid w:val="003B7272"/>
    <w:rsid w:val="00417BDD"/>
    <w:rsid w:val="004543D6"/>
    <w:rsid w:val="0049102F"/>
    <w:rsid w:val="004D43A2"/>
    <w:rsid w:val="004D5FFA"/>
    <w:rsid w:val="004F1E78"/>
    <w:rsid w:val="005011E8"/>
    <w:rsid w:val="005229CE"/>
    <w:rsid w:val="00527886"/>
    <w:rsid w:val="00541CA2"/>
    <w:rsid w:val="00583F52"/>
    <w:rsid w:val="0062089B"/>
    <w:rsid w:val="00682066"/>
    <w:rsid w:val="00683ED6"/>
    <w:rsid w:val="006927A6"/>
    <w:rsid w:val="006B00ED"/>
    <w:rsid w:val="00747E55"/>
    <w:rsid w:val="00780D12"/>
    <w:rsid w:val="00782865"/>
    <w:rsid w:val="007F7690"/>
    <w:rsid w:val="008362A7"/>
    <w:rsid w:val="008E44B2"/>
    <w:rsid w:val="008F4094"/>
    <w:rsid w:val="00904914"/>
    <w:rsid w:val="0092199A"/>
    <w:rsid w:val="009B760E"/>
    <w:rsid w:val="009B774E"/>
    <w:rsid w:val="009F7118"/>
    <w:rsid w:val="00A6790D"/>
    <w:rsid w:val="00A97CA2"/>
    <w:rsid w:val="00AA2821"/>
    <w:rsid w:val="00AD7414"/>
    <w:rsid w:val="00AE272A"/>
    <w:rsid w:val="00B04639"/>
    <w:rsid w:val="00B75E2E"/>
    <w:rsid w:val="00B8060D"/>
    <w:rsid w:val="00BB0299"/>
    <w:rsid w:val="00C20C08"/>
    <w:rsid w:val="00C3019C"/>
    <w:rsid w:val="00CC3248"/>
    <w:rsid w:val="00D101C9"/>
    <w:rsid w:val="00D33E02"/>
    <w:rsid w:val="00D8554A"/>
    <w:rsid w:val="00D86352"/>
    <w:rsid w:val="00D967E8"/>
    <w:rsid w:val="00DE4352"/>
    <w:rsid w:val="00E23A04"/>
    <w:rsid w:val="00F169F1"/>
    <w:rsid w:val="00F70F55"/>
    <w:rsid w:val="00FD601C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19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301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1096</Characters>
  <Application>Microsoft Office Word</Application>
  <DocSecurity>0</DocSecurity>
  <Lines>9</Lines>
  <Paragraphs>2</Paragraphs>
  <ScaleCrop>false</ScaleCrop>
  <Company>SERVICE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Секретарь</cp:lastModifiedBy>
  <cp:revision>28</cp:revision>
  <cp:lastPrinted>2011-05-26T04:05:00Z</cp:lastPrinted>
  <dcterms:created xsi:type="dcterms:W3CDTF">2011-05-24T09:09:00Z</dcterms:created>
  <dcterms:modified xsi:type="dcterms:W3CDTF">2019-09-05T03:30:00Z</dcterms:modified>
</cp:coreProperties>
</file>